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727F" w14:textId="193C4D2D" w:rsidR="002C62FD" w:rsidRDefault="002C62FD" w:rsidP="00723592">
      <w:pPr>
        <w:jc w:val="center"/>
        <w:rPr>
          <w:b/>
          <w:bCs/>
          <w:sz w:val="24"/>
        </w:rPr>
      </w:pPr>
    </w:p>
    <w:p w14:paraId="3969856C" w14:textId="77777777" w:rsidR="002C62FD" w:rsidRDefault="002C62FD" w:rsidP="00723592">
      <w:pPr>
        <w:jc w:val="center"/>
        <w:rPr>
          <w:b/>
          <w:bCs/>
          <w:sz w:val="24"/>
        </w:rPr>
      </w:pPr>
    </w:p>
    <w:p w14:paraId="11DB7DE1" w14:textId="335BC579" w:rsidR="00723592" w:rsidRPr="00BB60AE" w:rsidRDefault="00723592" w:rsidP="00723592">
      <w:pPr>
        <w:jc w:val="center"/>
        <w:rPr>
          <w:b/>
          <w:bCs/>
          <w:sz w:val="24"/>
        </w:rPr>
      </w:pPr>
      <w:r w:rsidRPr="00BB60AE">
        <w:rPr>
          <w:b/>
          <w:bCs/>
          <w:sz w:val="24"/>
        </w:rPr>
        <w:t>სტუდენტთა ელექტრონული  ჟურნალი     “ზნენი“</w:t>
      </w:r>
    </w:p>
    <w:p w14:paraId="2C78D7E3" w14:textId="77777777" w:rsidR="00723592" w:rsidRPr="00723592" w:rsidRDefault="00723592" w:rsidP="00723592">
      <w:pPr>
        <w:jc w:val="both"/>
        <w:rPr>
          <w:sz w:val="24"/>
        </w:rPr>
      </w:pPr>
      <w:r w:rsidRPr="00723592">
        <w:rPr>
          <w:sz w:val="24"/>
        </w:rPr>
        <w:t xml:space="preserve"> </w:t>
      </w:r>
    </w:p>
    <w:p w14:paraId="36D3336C" w14:textId="77777777" w:rsidR="002C62FD" w:rsidRDefault="002C62FD" w:rsidP="002C62FD">
      <w:pPr>
        <w:jc w:val="center"/>
        <w:rPr>
          <w:sz w:val="24"/>
        </w:rPr>
      </w:pPr>
      <w:r w:rsidRPr="00723592">
        <w:rPr>
          <w:sz w:val="24"/>
        </w:rPr>
        <w:t xml:space="preserve">თსუ ჰუმანიტარულ მეცნიერებათა ფაკულტეტის ფილოსოფიის ს/ს ინსტიტუტისა და ანთიმოზ ივერიელის </w:t>
      </w:r>
      <w:r>
        <w:rPr>
          <w:sz w:val="24"/>
        </w:rPr>
        <w:t>ფილოსოფიისა და თეოლოგიის სამეცნიერო ცენტრი</w:t>
      </w:r>
    </w:p>
    <w:p w14:paraId="46AE9A21" w14:textId="77777777" w:rsidR="002C62FD" w:rsidRDefault="002C62FD" w:rsidP="00723592">
      <w:pPr>
        <w:jc w:val="center"/>
        <w:rPr>
          <w:sz w:val="24"/>
        </w:rPr>
      </w:pPr>
    </w:p>
    <w:p w14:paraId="32FEED51" w14:textId="5F687DCA" w:rsidR="00723592" w:rsidRPr="00723592" w:rsidRDefault="00723592" w:rsidP="00723592">
      <w:pPr>
        <w:jc w:val="center"/>
        <w:rPr>
          <w:sz w:val="24"/>
        </w:rPr>
      </w:pPr>
      <w:r w:rsidRPr="00723592">
        <w:rPr>
          <w:sz w:val="24"/>
        </w:rPr>
        <w:t>ა ც ხ ა დ ე ბ ს</w:t>
      </w:r>
    </w:p>
    <w:p w14:paraId="78E30BB2" w14:textId="77777777" w:rsidR="00723592" w:rsidRPr="00723592" w:rsidRDefault="00723592" w:rsidP="00723592">
      <w:pPr>
        <w:jc w:val="both"/>
        <w:rPr>
          <w:sz w:val="24"/>
        </w:rPr>
      </w:pPr>
      <w:r w:rsidRPr="00723592">
        <w:rPr>
          <w:sz w:val="24"/>
        </w:rPr>
        <w:t xml:space="preserve"> </w:t>
      </w:r>
    </w:p>
    <w:p w14:paraId="57DEECA0" w14:textId="54C9EA78" w:rsidR="00BB60AE" w:rsidRPr="00BB60AE" w:rsidRDefault="00723592" w:rsidP="00723592">
      <w:pPr>
        <w:jc w:val="both"/>
        <w:rPr>
          <w:sz w:val="24"/>
        </w:rPr>
      </w:pPr>
      <w:r w:rsidRPr="00BB60AE">
        <w:rPr>
          <w:sz w:val="24"/>
        </w:rPr>
        <w:t xml:space="preserve">სტატიების მიღებას </w:t>
      </w:r>
      <w:r w:rsidR="00BB60AE" w:rsidRPr="00BB60AE">
        <w:rPr>
          <w:sz w:val="24"/>
        </w:rPr>
        <w:t>ყოველწლიურ</w:t>
      </w:r>
      <w:r w:rsidR="00F33EE8">
        <w:rPr>
          <w:sz w:val="24"/>
        </w:rPr>
        <w:t>ი</w:t>
      </w:r>
      <w:r w:rsidR="00BB60AE" w:rsidRPr="00BB60AE">
        <w:rPr>
          <w:sz w:val="24"/>
        </w:rPr>
        <w:t xml:space="preserve"> </w:t>
      </w:r>
      <w:r w:rsidR="00F33EE8">
        <w:rPr>
          <w:sz w:val="24"/>
        </w:rPr>
        <w:t xml:space="preserve">ინდექსირებული </w:t>
      </w:r>
      <w:r w:rsidR="00BB60AE" w:rsidRPr="00BB60AE">
        <w:rPr>
          <w:sz w:val="24"/>
        </w:rPr>
        <w:t xml:space="preserve">ელექტრონული </w:t>
      </w:r>
      <w:r w:rsidRPr="00BB60AE">
        <w:rPr>
          <w:sz w:val="24"/>
        </w:rPr>
        <w:t xml:space="preserve">ჟურნალის </w:t>
      </w:r>
      <w:r w:rsidR="00BB60AE" w:rsidRPr="00BB60AE">
        <w:rPr>
          <w:sz w:val="24"/>
        </w:rPr>
        <w:t>“ზნენი“</w:t>
      </w:r>
      <w:r w:rsidR="002C62FD">
        <w:rPr>
          <w:sz w:val="24"/>
        </w:rPr>
        <w:t xml:space="preserve"> </w:t>
      </w:r>
      <w:r w:rsidR="00BB60AE" w:rsidRPr="00BB60AE">
        <w:rPr>
          <w:sz w:val="24"/>
        </w:rPr>
        <w:t xml:space="preserve"> </w:t>
      </w:r>
      <w:r w:rsidRPr="00BB60AE">
        <w:rPr>
          <w:sz w:val="24"/>
        </w:rPr>
        <w:t xml:space="preserve">მომდევნო ნომრისათვის.  </w:t>
      </w:r>
    </w:p>
    <w:p w14:paraId="168C385E" w14:textId="72CEDB3A" w:rsidR="00BB60AE" w:rsidRDefault="00723592" w:rsidP="00723592">
      <w:pPr>
        <w:jc w:val="both"/>
        <w:rPr>
          <w:sz w:val="24"/>
        </w:rPr>
      </w:pPr>
      <w:r w:rsidRPr="00723592">
        <w:rPr>
          <w:sz w:val="24"/>
        </w:rPr>
        <w:t>ჟურნალში განთავსდება</w:t>
      </w:r>
      <w:r w:rsidR="00BB60AE">
        <w:rPr>
          <w:sz w:val="24"/>
        </w:rPr>
        <w:t xml:space="preserve">: </w:t>
      </w:r>
      <w:r w:rsidRPr="00723592">
        <w:rPr>
          <w:sz w:val="24"/>
        </w:rPr>
        <w:t xml:space="preserve">მეტაფიზიკისა და ონტოლოგიის, ლოგიკისა და ენის ფილოსოფიის, მორალის ფილოსოფიისა და გამოყენებითი ეთიკის, პოლიტიკური ფილოსოფიის, რელიგიის ფილოსოფიის, კულტურის ფილოსოფიისა და ფილოსოფიური ანთროპოლოგიის, ფილოსოფიის ისტორიის და სხვ. თანამედროვე პრობლემებისა და აქტუალური საკითხებისადმი მიძღვნილი </w:t>
      </w:r>
      <w:r w:rsidR="00BB60AE">
        <w:rPr>
          <w:sz w:val="24"/>
        </w:rPr>
        <w:t>ახალგაზრდა მკვლევართა</w:t>
      </w:r>
      <w:r w:rsidR="00BB60AE" w:rsidRPr="00723592">
        <w:rPr>
          <w:sz w:val="24"/>
        </w:rPr>
        <w:t xml:space="preserve">  </w:t>
      </w:r>
      <w:r w:rsidRPr="00723592">
        <w:rPr>
          <w:sz w:val="24"/>
        </w:rPr>
        <w:t xml:space="preserve">ანალიტიკური პუბლიკაციები. </w:t>
      </w:r>
    </w:p>
    <w:p w14:paraId="3944B29C" w14:textId="1E289942" w:rsidR="00723592" w:rsidRPr="00723592" w:rsidRDefault="00723592" w:rsidP="00723592">
      <w:pPr>
        <w:jc w:val="both"/>
        <w:rPr>
          <w:sz w:val="24"/>
        </w:rPr>
      </w:pPr>
      <w:r w:rsidRPr="00723592">
        <w:rPr>
          <w:sz w:val="24"/>
        </w:rPr>
        <w:t xml:space="preserve">ჟურნალის საკოორდინაციო საბჭო მიესალმება ასევე ახალ თარგმანებს. ჟურნალში სტატიები განთავსდება შესაბამის რუბრიკებში.      </w:t>
      </w:r>
    </w:p>
    <w:p w14:paraId="1B84E9C2" w14:textId="77777777" w:rsidR="00723592" w:rsidRPr="00723592" w:rsidRDefault="00723592" w:rsidP="00723592">
      <w:pPr>
        <w:jc w:val="both"/>
        <w:rPr>
          <w:sz w:val="24"/>
        </w:rPr>
      </w:pPr>
      <w:r w:rsidRPr="00723592">
        <w:rPr>
          <w:sz w:val="24"/>
        </w:rPr>
        <w:t xml:space="preserve">ჟურნალში გარდა სამეცნიერო სტატიებისა, განთავსდება სამეცნიერო კონფერენციის მასალები, ასევე  ფილოსოფიის აკადემიურ სივრცეში მიმდინარე სამეცნიერო აქტივობების (კონფერენციები, სიმპოზიუმები, საზაფხულო/ზამთრის სკოლები, სამეცნიერო მივლინებების ანაგარიშები, ახალი პუბლიკაციები და სხვ.) შესახებ საინფორმაციო დაიჯესტი, ინფორმაცია დაგეგმილი სამეცნიერო აქტივობების შესახებ. ჟურნალის საკოორდინაციო საბჭოში შემოსული მასალები გადაეცემა შესაბამისი დარგის სპეციალისტს სარეცენზიოდ. დაბეჭდვა გადაწყდება ჟურნალის სამეცნიერო კოორდინატორთან და ნომრის რედაქტორთან შეთანხმებით. </w:t>
      </w:r>
    </w:p>
    <w:p w14:paraId="55087E35" w14:textId="77777777" w:rsidR="00723592" w:rsidRPr="00723592" w:rsidRDefault="00723592" w:rsidP="00723592">
      <w:pPr>
        <w:jc w:val="both"/>
        <w:rPr>
          <w:sz w:val="24"/>
        </w:rPr>
      </w:pPr>
    </w:p>
    <w:p w14:paraId="1522F85B" w14:textId="77777777" w:rsidR="00723592" w:rsidRPr="00723592" w:rsidRDefault="00723592" w:rsidP="00723592">
      <w:pPr>
        <w:pBdr>
          <w:top w:val="single" w:sz="4" w:space="1" w:color="auto"/>
          <w:left w:val="single" w:sz="4" w:space="4" w:color="auto"/>
          <w:bottom w:val="single" w:sz="4" w:space="1" w:color="auto"/>
          <w:right w:val="single" w:sz="4" w:space="4" w:color="auto"/>
        </w:pBdr>
        <w:jc w:val="both"/>
        <w:rPr>
          <w:sz w:val="24"/>
        </w:rPr>
      </w:pPr>
      <w:r w:rsidRPr="00723592">
        <w:rPr>
          <w:sz w:val="24"/>
        </w:rPr>
        <w:t>სტატიების მიღება შეწყდება</w:t>
      </w:r>
      <w:r>
        <w:rPr>
          <w:sz w:val="24"/>
        </w:rPr>
        <w:t>:</w:t>
      </w:r>
      <w:r w:rsidRPr="00723592">
        <w:rPr>
          <w:sz w:val="24"/>
        </w:rPr>
        <w:t xml:space="preserve"> 2021 წლის 10 ნოემბერს;</w:t>
      </w:r>
    </w:p>
    <w:p w14:paraId="799E7679" w14:textId="471E2E24" w:rsidR="00723592" w:rsidRPr="00723592" w:rsidRDefault="00723592" w:rsidP="00723592">
      <w:pPr>
        <w:pBdr>
          <w:top w:val="single" w:sz="4" w:space="1" w:color="auto"/>
          <w:left w:val="single" w:sz="4" w:space="4" w:color="auto"/>
          <w:bottom w:val="single" w:sz="4" w:space="1" w:color="auto"/>
          <w:right w:val="single" w:sz="4" w:space="4" w:color="auto"/>
        </w:pBdr>
        <w:jc w:val="both"/>
        <w:rPr>
          <w:sz w:val="24"/>
        </w:rPr>
      </w:pPr>
      <w:r w:rsidRPr="00723592">
        <w:rPr>
          <w:sz w:val="24"/>
        </w:rPr>
        <w:t>ჟურნალის გ</w:t>
      </w:r>
      <w:r w:rsidR="00BB60AE">
        <w:rPr>
          <w:sz w:val="24"/>
        </w:rPr>
        <w:t>ანთავსდება ჰუმანიტარული მეცნიერების ფაკულტეტის საიტზე</w:t>
      </w:r>
      <w:r w:rsidR="002C62FD">
        <w:rPr>
          <w:sz w:val="24"/>
        </w:rPr>
        <w:t>.</w:t>
      </w:r>
    </w:p>
    <w:p w14:paraId="4F3401BB" w14:textId="77777777" w:rsidR="00723592" w:rsidRPr="00723592" w:rsidRDefault="00723592" w:rsidP="00723592">
      <w:pPr>
        <w:jc w:val="both"/>
        <w:rPr>
          <w:sz w:val="24"/>
        </w:rPr>
      </w:pPr>
      <w:r w:rsidRPr="00723592">
        <w:rPr>
          <w:sz w:val="24"/>
        </w:rPr>
        <w:t xml:space="preserve"> </w:t>
      </w:r>
    </w:p>
    <w:p w14:paraId="193353DA" w14:textId="77777777" w:rsidR="00723592" w:rsidRPr="00723592" w:rsidRDefault="00723592" w:rsidP="00723592">
      <w:pPr>
        <w:jc w:val="both"/>
        <w:rPr>
          <w:sz w:val="24"/>
        </w:rPr>
      </w:pPr>
      <w:r w:rsidRPr="00723592">
        <w:rPr>
          <w:sz w:val="24"/>
        </w:rPr>
        <w:lastRenderedPageBreak/>
        <w:t xml:space="preserve">ავტორებს ვთხოვთ სტატიები მოგვაწოდონ შემდეგი მოთხოვნების გათვალისწინებით:    </w:t>
      </w:r>
    </w:p>
    <w:p w14:paraId="6124A1C4" w14:textId="77777777" w:rsidR="00723592" w:rsidRPr="00723592" w:rsidRDefault="00723592" w:rsidP="00723592">
      <w:pPr>
        <w:pStyle w:val="ListParagraph"/>
        <w:numPr>
          <w:ilvl w:val="0"/>
          <w:numId w:val="1"/>
        </w:numPr>
        <w:jc w:val="both"/>
        <w:rPr>
          <w:sz w:val="24"/>
        </w:rPr>
      </w:pPr>
      <w:r w:rsidRPr="00723592">
        <w:rPr>
          <w:sz w:val="24"/>
        </w:rPr>
        <w:t xml:space="preserve">რედაქტორის პარამეტრები Word Windows-ისთვის; ფურცლის ზომა - A4; შრიფტი - Sylfaen; შრიფტის ზომა - 12; სტრიქონებს შორის ზომა - 1.5; </w:t>
      </w:r>
    </w:p>
    <w:p w14:paraId="555ED8A8" w14:textId="77777777" w:rsidR="00723592" w:rsidRPr="00723592" w:rsidRDefault="00723592" w:rsidP="00723592">
      <w:pPr>
        <w:pStyle w:val="ListParagraph"/>
        <w:numPr>
          <w:ilvl w:val="0"/>
          <w:numId w:val="1"/>
        </w:numPr>
        <w:jc w:val="both"/>
        <w:rPr>
          <w:sz w:val="24"/>
        </w:rPr>
      </w:pPr>
      <w:r w:rsidRPr="00723592">
        <w:rPr>
          <w:sz w:val="24"/>
        </w:rPr>
        <w:t xml:space="preserve">მინდორი: ზევით-ქვევით - 2 სმ, მარჯვნივ-მარცხნივ - 2.5 სმ;  </w:t>
      </w:r>
    </w:p>
    <w:p w14:paraId="32AA99EC" w14:textId="77777777" w:rsidR="00723592" w:rsidRPr="00723592" w:rsidRDefault="00723592" w:rsidP="00723592">
      <w:pPr>
        <w:pStyle w:val="ListParagraph"/>
        <w:numPr>
          <w:ilvl w:val="0"/>
          <w:numId w:val="1"/>
        </w:numPr>
        <w:jc w:val="both"/>
        <w:rPr>
          <w:sz w:val="24"/>
        </w:rPr>
      </w:pPr>
      <w:r w:rsidRPr="00723592">
        <w:rPr>
          <w:sz w:val="24"/>
        </w:rPr>
        <w:t xml:space="preserve">გვერდების რაოდენობა - 5-7; </w:t>
      </w:r>
      <w:r w:rsidRPr="00723592">
        <w:rPr>
          <w:sz w:val="24"/>
        </w:rPr>
        <w:t xml:space="preserve"> ავტორის სახელი და გვარი, ფაკულტეტი, მიმართულება, კურსი: განათავსეთ ზედა მარჯვენა კუთხეში, შრიფტის ზომა - 12;  </w:t>
      </w:r>
    </w:p>
    <w:p w14:paraId="55DFB3FF" w14:textId="77777777" w:rsidR="00723592" w:rsidRPr="00723592" w:rsidRDefault="00723592" w:rsidP="00723592">
      <w:pPr>
        <w:pStyle w:val="ListParagraph"/>
        <w:numPr>
          <w:ilvl w:val="0"/>
          <w:numId w:val="1"/>
        </w:numPr>
        <w:jc w:val="both"/>
        <w:rPr>
          <w:sz w:val="24"/>
        </w:rPr>
      </w:pPr>
      <w:r w:rsidRPr="00723592">
        <w:rPr>
          <w:sz w:val="24"/>
        </w:rPr>
        <w:t xml:space="preserve">სტატიის სახელმწოდება: შრიფტის ზომა - 14, Bold-oთ, განათავსეთ ცენტრში;  </w:t>
      </w:r>
    </w:p>
    <w:p w14:paraId="02091F7F" w14:textId="77777777" w:rsidR="00723592" w:rsidRPr="00723592" w:rsidRDefault="00723592" w:rsidP="00723592">
      <w:pPr>
        <w:pStyle w:val="ListParagraph"/>
        <w:numPr>
          <w:ilvl w:val="0"/>
          <w:numId w:val="1"/>
        </w:numPr>
        <w:jc w:val="both"/>
        <w:rPr>
          <w:sz w:val="24"/>
        </w:rPr>
      </w:pPr>
      <w:r w:rsidRPr="00723592">
        <w:rPr>
          <w:sz w:val="24"/>
        </w:rPr>
        <w:t xml:space="preserve">სტატიის ტექსტი: შრიფტის ზომა - 12; </w:t>
      </w:r>
    </w:p>
    <w:p w14:paraId="330A0728" w14:textId="77777777" w:rsidR="00723592" w:rsidRPr="00723592" w:rsidRDefault="00723592" w:rsidP="00723592">
      <w:pPr>
        <w:pStyle w:val="ListParagraph"/>
        <w:numPr>
          <w:ilvl w:val="0"/>
          <w:numId w:val="1"/>
        </w:numPr>
        <w:jc w:val="both"/>
        <w:rPr>
          <w:sz w:val="24"/>
        </w:rPr>
      </w:pPr>
      <w:r w:rsidRPr="00723592">
        <w:rPr>
          <w:sz w:val="24"/>
        </w:rPr>
        <w:t xml:space="preserve">გამოიყენეთ: სქოლიოები, ციტირება და შიდატექსტური დამოწმება; </w:t>
      </w:r>
    </w:p>
    <w:p w14:paraId="22C14FF8" w14:textId="77777777" w:rsidR="00723592" w:rsidRPr="00723592" w:rsidRDefault="00723592" w:rsidP="00723592">
      <w:pPr>
        <w:pStyle w:val="ListParagraph"/>
        <w:numPr>
          <w:ilvl w:val="0"/>
          <w:numId w:val="1"/>
        </w:numPr>
        <w:jc w:val="both"/>
        <w:rPr>
          <w:sz w:val="24"/>
        </w:rPr>
      </w:pPr>
      <w:r w:rsidRPr="00723592">
        <w:rPr>
          <w:sz w:val="24"/>
        </w:rPr>
        <w:t xml:space="preserve">დაურთეთ გამოყენებული ლიტერატურა;  </w:t>
      </w:r>
    </w:p>
    <w:p w14:paraId="6D259DAE" w14:textId="77777777" w:rsidR="00723592" w:rsidRPr="00723592" w:rsidRDefault="00723592" w:rsidP="00723592">
      <w:pPr>
        <w:pStyle w:val="ListParagraph"/>
        <w:numPr>
          <w:ilvl w:val="0"/>
          <w:numId w:val="1"/>
        </w:numPr>
        <w:jc w:val="both"/>
        <w:rPr>
          <w:sz w:val="24"/>
        </w:rPr>
      </w:pPr>
      <w:r w:rsidRPr="00723592">
        <w:rPr>
          <w:sz w:val="24"/>
        </w:rPr>
        <w:t xml:space="preserve">სტატიის მოკლე, ინგლისურენოვანი რეზიუმე 150-200 სიტყვით;   </w:t>
      </w:r>
    </w:p>
    <w:p w14:paraId="571F0C14" w14:textId="77777777" w:rsidR="00723592" w:rsidRPr="00723592" w:rsidRDefault="00723592" w:rsidP="00723592">
      <w:pPr>
        <w:pStyle w:val="ListParagraph"/>
        <w:numPr>
          <w:ilvl w:val="0"/>
          <w:numId w:val="1"/>
        </w:numPr>
        <w:jc w:val="both"/>
        <w:rPr>
          <w:sz w:val="24"/>
        </w:rPr>
      </w:pPr>
      <w:r w:rsidRPr="00723592">
        <w:rPr>
          <w:sz w:val="24"/>
        </w:rPr>
        <w:t xml:space="preserve">გამოგზავნეთ სამეცნიერო ხელმძღვანლის სარეკომენდაციო წერილი, რომ სტატია აკმაყოფილებს ჟურნალის სამეცნიერო და ტექნიკურ მოთხოვნებს. </w:t>
      </w:r>
    </w:p>
    <w:p w14:paraId="5D1F3C72" w14:textId="77777777" w:rsidR="00723592" w:rsidRPr="00723592" w:rsidRDefault="00723592" w:rsidP="00723592">
      <w:pPr>
        <w:jc w:val="both"/>
        <w:rPr>
          <w:sz w:val="24"/>
        </w:rPr>
      </w:pPr>
      <w:r w:rsidRPr="00723592">
        <w:rPr>
          <w:sz w:val="24"/>
        </w:rPr>
        <w:t xml:space="preserve"> </w:t>
      </w:r>
    </w:p>
    <w:p w14:paraId="125ED1CF" w14:textId="77777777" w:rsidR="00723592" w:rsidRPr="00723592" w:rsidRDefault="00723592" w:rsidP="00723592">
      <w:pPr>
        <w:jc w:val="both"/>
        <w:rPr>
          <w:sz w:val="24"/>
        </w:rPr>
      </w:pPr>
      <w:r w:rsidRPr="00723592">
        <w:rPr>
          <w:sz w:val="24"/>
        </w:rPr>
        <w:t xml:space="preserve">მასალა გამოგზავნეთ ელ.ფოსტაზე: </w:t>
      </w:r>
      <w:r w:rsidRPr="00723592">
        <w:rPr>
          <w:b/>
          <w:sz w:val="24"/>
        </w:rPr>
        <w:t>Philosophy.tsu@gmail.com</w:t>
      </w:r>
      <w:r w:rsidRPr="00723592">
        <w:rPr>
          <w:sz w:val="24"/>
        </w:rPr>
        <w:t xml:space="preserve">       </w:t>
      </w:r>
    </w:p>
    <w:p w14:paraId="5AA3B75B" w14:textId="77777777" w:rsidR="00723592" w:rsidRPr="00723592" w:rsidRDefault="00723592" w:rsidP="00723592">
      <w:pPr>
        <w:jc w:val="both"/>
        <w:rPr>
          <w:sz w:val="24"/>
        </w:rPr>
      </w:pPr>
      <w:r w:rsidRPr="00723592">
        <w:rPr>
          <w:sz w:val="24"/>
        </w:rPr>
        <w:t xml:space="preserve"> </w:t>
      </w:r>
    </w:p>
    <w:p w14:paraId="55BE10FF" w14:textId="77777777" w:rsidR="00AA3935" w:rsidRPr="00723592" w:rsidRDefault="00723592" w:rsidP="00723592">
      <w:pPr>
        <w:jc w:val="both"/>
        <w:rPr>
          <w:sz w:val="24"/>
        </w:rPr>
      </w:pPr>
      <w:r w:rsidRPr="00723592">
        <w:rPr>
          <w:sz w:val="24"/>
        </w:rPr>
        <w:t xml:space="preserve">გაფრთხილება: სტატიები შემოწმდება პლაგიატზე!   </w:t>
      </w:r>
    </w:p>
    <w:sectPr w:rsidR="00AA3935" w:rsidRPr="00723592">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5496B"/>
    <w:multiLevelType w:val="hybridMultilevel"/>
    <w:tmpl w:val="DF7660C4"/>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4A"/>
    <w:rsid w:val="002C62FD"/>
    <w:rsid w:val="00723592"/>
    <w:rsid w:val="00AA3935"/>
    <w:rsid w:val="00BB60AE"/>
    <w:rsid w:val="00F33EE8"/>
    <w:rsid w:val="00F8534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8FD5"/>
  <w15:chartTrackingRefBased/>
  <w15:docId w15:val="{FFAC5F6C-B1ED-495F-AE6D-94C7A1AE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6</cp:revision>
  <dcterms:created xsi:type="dcterms:W3CDTF">2021-09-15T12:22:00Z</dcterms:created>
  <dcterms:modified xsi:type="dcterms:W3CDTF">2021-09-21T17:34:00Z</dcterms:modified>
</cp:coreProperties>
</file>